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0EE" w:rsidRDefault="005210EE" w:rsidP="005210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0EE" w:rsidRDefault="005210EE" w:rsidP="005210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210EE" w:rsidRDefault="005210EE" w:rsidP="005210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210EE" w:rsidRDefault="005210EE" w:rsidP="005210E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210EE" w:rsidRDefault="005210EE" w:rsidP="005210E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210EE" w:rsidRDefault="005210EE" w:rsidP="00521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210EE" w:rsidRDefault="005210EE" w:rsidP="00521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418</w:t>
      </w:r>
    </w:p>
    <w:p w:rsidR="005210EE" w:rsidRDefault="005210EE" w:rsidP="00521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5210EE" w:rsidRDefault="005210E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F12DD">
        <w:rPr>
          <w:rFonts w:ascii="Times New Roman" w:hAnsi="Times New Roman"/>
          <w:b/>
          <w:bCs/>
          <w:sz w:val="28"/>
          <w:szCs w:val="28"/>
          <w:lang w:val="uk-UA"/>
        </w:rPr>
        <w:t>Довгополюк</w:t>
      </w:r>
      <w:proofErr w:type="spellEnd"/>
      <w:r w:rsidR="009F12DD">
        <w:rPr>
          <w:rFonts w:ascii="Times New Roman" w:hAnsi="Times New Roman"/>
          <w:b/>
          <w:bCs/>
          <w:sz w:val="28"/>
          <w:szCs w:val="28"/>
          <w:lang w:val="uk-UA"/>
        </w:rPr>
        <w:t xml:space="preserve"> Н.Д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210E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Довгополюк</w:t>
      </w:r>
      <w:proofErr w:type="spellEnd"/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Надії Дмитрівни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Довгополюк</w:t>
      </w:r>
      <w:proofErr w:type="spellEnd"/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Надії Дмитрівні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096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5,8067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який розташований на території Погребищенської міської ради (за межами с.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Довгополюк</w:t>
      </w:r>
      <w:proofErr w:type="spellEnd"/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Надії Дмитрівні</w:t>
      </w:r>
      <w:r w:rsidR="009F12DD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15E4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2D2C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10EE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12D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118F7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2023-03-31T05:13:00Z</cp:lastPrinted>
  <dcterms:created xsi:type="dcterms:W3CDTF">2023-03-07T06:37:00Z</dcterms:created>
  <dcterms:modified xsi:type="dcterms:W3CDTF">2023-04-27T10:50:00Z</dcterms:modified>
</cp:coreProperties>
</file>